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E02" w:rsidRDefault="00194E02" w:rsidP="00194E02">
      <w:pPr>
        <w:pStyle w:val="a7"/>
        <w:jc w:val="center"/>
      </w:pPr>
      <w:r>
        <w:t>Публичный отчёт</w:t>
      </w:r>
    </w:p>
    <w:p w:rsidR="00194E02" w:rsidRDefault="00194E02" w:rsidP="00194E02">
      <w:pPr>
        <w:pStyle w:val="a7"/>
        <w:jc w:val="center"/>
      </w:pPr>
      <w:r>
        <w:t xml:space="preserve">председателя первичной профсоюзной организации  </w:t>
      </w:r>
    </w:p>
    <w:p w:rsidR="00194E02" w:rsidRDefault="00194E02" w:rsidP="00194E02">
      <w:pPr>
        <w:pStyle w:val="a7"/>
        <w:jc w:val="center"/>
      </w:pPr>
      <w:r>
        <w:t>М</w:t>
      </w:r>
      <w:r>
        <w:t xml:space="preserve">БДОУ «Детский сад № 7 «Березка» о проделанной работе за </w:t>
      </w:r>
      <w:r>
        <w:t>2023 год»</w:t>
      </w:r>
    </w:p>
    <w:p w:rsid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МДОУ. Профсоюзная первичная организация сегодня – это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главных задач профсоюзного комитета. Мы стараемся, чтобы все работники: и администрация, и педагоги, и младший обслуживающий персонал были объединены не только профессиональной деятельностью, но и досугом, чтобы коллектив участвовал в жизни каждого сотрудника.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Характеристика организации.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 xml:space="preserve">Деятельность </w:t>
      </w:r>
      <w:proofErr w:type="gramStart"/>
      <w:r w:rsidRPr="00194E02">
        <w:rPr>
          <w:sz w:val="24"/>
          <w:szCs w:val="24"/>
        </w:rPr>
        <w:t>профсоюзного  комитета</w:t>
      </w:r>
      <w:proofErr w:type="gramEnd"/>
      <w:r w:rsidRPr="00194E02">
        <w:rPr>
          <w:sz w:val="24"/>
          <w:szCs w:val="24"/>
        </w:rPr>
        <w:t xml:space="preserve"> первичной профсоюзной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 xml:space="preserve">организации МБДОУ «Детский сад № </w:t>
      </w:r>
      <w:proofErr w:type="gramStart"/>
      <w:r w:rsidRPr="00194E02">
        <w:rPr>
          <w:sz w:val="24"/>
          <w:szCs w:val="24"/>
        </w:rPr>
        <w:t>7»Березка</w:t>
      </w:r>
      <w:proofErr w:type="gramEnd"/>
      <w:r w:rsidRPr="00194E02">
        <w:rPr>
          <w:sz w:val="24"/>
          <w:szCs w:val="24"/>
        </w:rPr>
        <w:t>» основывается на требованиях: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Устава профсоюза работников народного образования и науки РФ;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Положения о первичной профсоюзной организации;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Коллективного договора.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Первичная профсоюзная организация МДОУ «Детский сад № 98»</w:t>
      </w:r>
      <w:r w:rsidRPr="00194E02">
        <w:rPr>
          <w:sz w:val="24"/>
          <w:szCs w:val="24"/>
        </w:rPr>
        <w:tab/>
      </w:r>
      <w:proofErr w:type="gramStart"/>
      <w:r w:rsidRPr="00194E02">
        <w:rPr>
          <w:sz w:val="24"/>
          <w:szCs w:val="24"/>
        </w:rPr>
        <w:t>в  2023</w:t>
      </w:r>
      <w:proofErr w:type="gramEnd"/>
      <w:r w:rsidRPr="00194E02">
        <w:rPr>
          <w:sz w:val="24"/>
          <w:szCs w:val="24"/>
        </w:rPr>
        <w:t>году насчитывала 21 человека, что составляет 100% от числа работающих в учреждении.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Организационная работа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Общее число профсоюзного актива составило 5 человек. В профкоме собраны наиболее активные члены профсоюзной организации.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Учёт членов Профсоюза осуществляется профсоюзным комитетом. Ежемесячно перечисляются на счёт профсоюза членские взносы в размере 1% из заработной платы работников на основании письменных заявлений членов Профсоюза.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За отчетный период были проведены профсоюзные собрания, заседания профкома, оформляются протоколы, обсуждались вопросы, охватывающие все</w:t>
      </w:r>
      <w:r w:rsidRPr="00194E02">
        <w:rPr>
          <w:sz w:val="24"/>
          <w:szCs w:val="24"/>
        </w:rPr>
        <w:t xml:space="preserve"> направления </w:t>
      </w:r>
      <w:r w:rsidRPr="00194E02">
        <w:rPr>
          <w:sz w:val="24"/>
          <w:szCs w:val="24"/>
        </w:rPr>
        <w:t>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В течение отчетного периода: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осуществлялся контроль за соблюдением законодательства о труде и охраной труда;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проверялось заполнение трудовых книжек и порядок оформления личных дел сотрудников;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под постоянным контролем – вопрос охраны труда.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В 2023 году заработная плата работникам выплачивалась своевременно и в полном объеме в сроки, установленные коллективным договором.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Заработная плата выплачивается работникам не реже, чем каждые полмесяца в денежной форме на пластиковую карту. Днями выплаты заработной платы являются: 5 и 18 числа текущего месяца. При выплате заработной платы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работнику вручается расчетный листок, с указанием составных частей заработной платы, причитающейся ему за соответствующий период.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В распоряжении профсоюзного комитета для информирования членов профсоюза, а также всей общественности МДОУ используется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информационный стенд.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Информационный стенд профкома знакомит членов профсоюза и остальных сотрудников ДОУ с отдельными сторонами жизни и деятельности профсоюзной организации.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lastRenderedPageBreak/>
        <w:t>В 2023 году был соблюден порядок учета мнения профсоюзной организации при: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составлении графика отпусков работников;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согласовании инструкций по охране труда;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распределении стимулирующих выплат;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премировании работников;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согласовании локальных актов Учреждения.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Всю свою работу профсоюзный комитет строит на принципах социального партнерства.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Организация досуга и отдыха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Одним из основных направлений профкома детского сада является оздоровительная работа сотрудников и их детей.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работоспособности и поднятию жизненного тонуса.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Доброй традицией становится поздравления работников с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профессиональными и календарными праздниками, с юбилейными датами, с рождением ребенка. В такие дни для каждого находятся доброе слово и материальная поддержка., также осуществляется материальная поддержка членов профсоюза при утере родственника.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На</w:t>
      </w:r>
      <w:r w:rsidRPr="00194E02">
        <w:rPr>
          <w:sz w:val="24"/>
          <w:szCs w:val="24"/>
        </w:rPr>
        <w:tab/>
        <w:t xml:space="preserve">информационном стенде размещался наглядный материал о местах отдыха и стоимости путевок тура «Профсоюзный – уикенд». Один член </w:t>
      </w:r>
      <w:proofErr w:type="gramStart"/>
      <w:r w:rsidRPr="00194E02">
        <w:rPr>
          <w:sz w:val="24"/>
          <w:szCs w:val="24"/>
        </w:rPr>
        <w:t>профсоюза  использовал</w:t>
      </w:r>
      <w:proofErr w:type="gramEnd"/>
      <w:r w:rsidRPr="00194E02">
        <w:rPr>
          <w:sz w:val="24"/>
          <w:szCs w:val="24"/>
        </w:rPr>
        <w:t xml:space="preserve"> ее. 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В 2023году приняли участие в акции «Профсоюзная неделя», а также конкурсах профсоюза «Педагог в объективе», «Мое хобби».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 xml:space="preserve">Профсоюзная помощь мобилизованным </w:t>
      </w:r>
      <w:proofErr w:type="spellStart"/>
      <w:r w:rsidRPr="00194E02">
        <w:rPr>
          <w:sz w:val="24"/>
          <w:szCs w:val="24"/>
        </w:rPr>
        <w:t>мензелинцам</w:t>
      </w:r>
      <w:proofErr w:type="spellEnd"/>
      <w:r w:rsidRPr="00194E02">
        <w:rPr>
          <w:sz w:val="24"/>
          <w:szCs w:val="24"/>
        </w:rPr>
        <w:t xml:space="preserve"> и их семьям не прекращается. Профсоюзная организация оказывают посильную помощь мобилизованным и всем тем, кто уже участвует в специальной военной операции, медикаменты, термобелье, продуктовые наборы. 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 xml:space="preserve">Стало традицией в нашем дошкольном учреждении </w:t>
      </w:r>
      <w:proofErr w:type="gramStart"/>
      <w:r w:rsidRPr="00194E02">
        <w:rPr>
          <w:sz w:val="24"/>
          <w:szCs w:val="24"/>
        </w:rPr>
        <w:t>организовывать  корпоративные</w:t>
      </w:r>
      <w:proofErr w:type="gramEnd"/>
      <w:r w:rsidRPr="00194E02">
        <w:rPr>
          <w:sz w:val="24"/>
          <w:szCs w:val="24"/>
        </w:rPr>
        <w:t xml:space="preserve"> вечера в честь «Дня дошкольного работника» , «Новый год», «23 февраля и  8 марта», «Зеленый педсовет».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У</w:t>
      </w:r>
      <w:r w:rsidRPr="00194E02">
        <w:rPr>
          <w:sz w:val="24"/>
          <w:szCs w:val="24"/>
        </w:rPr>
        <w:tab/>
        <w:t>профсоюзного комитета есть</w:t>
      </w:r>
      <w:r w:rsidRPr="00194E02">
        <w:rPr>
          <w:sz w:val="24"/>
          <w:szCs w:val="24"/>
        </w:rPr>
        <w:tab/>
      </w:r>
      <w:r w:rsidRPr="00194E02">
        <w:rPr>
          <w:sz w:val="24"/>
          <w:szCs w:val="24"/>
        </w:rPr>
        <w:tab/>
        <w:t>над,</w:t>
      </w:r>
      <w:r w:rsidRPr="00194E02">
        <w:rPr>
          <w:sz w:val="24"/>
          <w:szCs w:val="24"/>
        </w:rPr>
        <w:tab/>
        <w:t>чем</w:t>
      </w:r>
      <w:r w:rsidRPr="00194E02">
        <w:rPr>
          <w:sz w:val="24"/>
          <w:szCs w:val="24"/>
        </w:rPr>
        <w:tab/>
      </w:r>
      <w:r w:rsidRPr="00194E02">
        <w:rPr>
          <w:sz w:val="24"/>
          <w:szCs w:val="24"/>
        </w:rPr>
        <w:tab/>
        <w:t>работать.</w:t>
      </w:r>
      <w:r w:rsidRPr="00194E02">
        <w:rPr>
          <w:sz w:val="24"/>
          <w:szCs w:val="24"/>
        </w:rPr>
        <w:tab/>
        <w:t>В перспективе</w:t>
      </w:r>
      <w:r w:rsidRPr="00194E02">
        <w:rPr>
          <w:sz w:val="24"/>
          <w:szCs w:val="24"/>
        </w:rPr>
        <w:tab/>
        <w:t>новые</w:t>
      </w:r>
      <w:r w:rsidRPr="00194E02">
        <w:rPr>
          <w:sz w:val="24"/>
          <w:szCs w:val="24"/>
        </w:rPr>
        <w:tab/>
        <w:t>проекты</w:t>
      </w:r>
      <w:r w:rsidRPr="00194E02">
        <w:rPr>
          <w:sz w:val="24"/>
          <w:szCs w:val="24"/>
        </w:rPr>
        <w:tab/>
        <w:t>по</w:t>
      </w:r>
      <w:r w:rsidRPr="00194E02">
        <w:rPr>
          <w:sz w:val="24"/>
          <w:szCs w:val="24"/>
        </w:rPr>
        <w:tab/>
        <w:t>мотивации</w:t>
      </w:r>
      <w:r w:rsidRPr="00194E02">
        <w:rPr>
          <w:sz w:val="24"/>
          <w:szCs w:val="24"/>
        </w:rPr>
        <w:tab/>
        <w:t>членства</w:t>
      </w:r>
      <w:r w:rsidRPr="00194E02">
        <w:rPr>
          <w:sz w:val="24"/>
          <w:szCs w:val="24"/>
        </w:rPr>
        <w:tab/>
      </w:r>
      <w:r w:rsidRPr="00194E02">
        <w:rPr>
          <w:sz w:val="24"/>
          <w:szCs w:val="24"/>
        </w:rPr>
        <w:tab/>
        <w:t>в</w:t>
      </w:r>
      <w:r w:rsidRPr="00194E02">
        <w:rPr>
          <w:sz w:val="24"/>
          <w:szCs w:val="24"/>
        </w:rPr>
        <w:tab/>
        <w:t>профсоюзе,</w:t>
      </w:r>
      <w:r w:rsidRPr="00194E02">
        <w:rPr>
          <w:sz w:val="24"/>
          <w:szCs w:val="24"/>
        </w:rPr>
        <w:tab/>
      </w:r>
      <w:r w:rsidRPr="00194E02">
        <w:rPr>
          <w:sz w:val="24"/>
          <w:szCs w:val="24"/>
        </w:rPr>
        <w:tab/>
        <w:t>по</w:t>
      </w:r>
      <w:r w:rsidRPr="00194E02">
        <w:rPr>
          <w:sz w:val="24"/>
          <w:szCs w:val="24"/>
        </w:rPr>
        <w:tab/>
        <w:t>организации культурно-массовой</w:t>
      </w:r>
      <w:r w:rsidRPr="00194E02">
        <w:rPr>
          <w:sz w:val="24"/>
          <w:szCs w:val="24"/>
        </w:rPr>
        <w:tab/>
        <w:t>и</w:t>
      </w:r>
      <w:r w:rsidRPr="00194E02">
        <w:rPr>
          <w:sz w:val="24"/>
          <w:szCs w:val="24"/>
        </w:rPr>
        <w:tab/>
        <w:t>спортивно-оздоровительной</w:t>
      </w:r>
      <w:r w:rsidRPr="00194E02">
        <w:rPr>
          <w:sz w:val="24"/>
          <w:szCs w:val="24"/>
        </w:rPr>
        <w:tab/>
        <w:t>работы,</w:t>
      </w:r>
      <w:r w:rsidRPr="00194E02">
        <w:rPr>
          <w:sz w:val="24"/>
          <w:szCs w:val="24"/>
        </w:rPr>
        <w:tab/>
        <w:t>по</w:t>
      </w:r>
      <w:r w:rsidRPr="00194E02">
        <w:rPr>
          <w:sz w:val="24"/>
          <w:szCs w:val="24"/>
        </w:rPr>
        <w:tab/>
        <w:t>развитию информационной политики и социального партнерства на всех уровнях.</w:t>
      </w:r>
    </w:p>
    <w:p w:rsidR="00194E02" w:rsidRPr="00194E02" w:rsidRDefault="00194E02" w:rsidP="00194E02">
      <w:pPr>
        <w:pStyle w:val="a7"/>
        <w:ind w:firstLine="567"/>
        <w:jc w:val="both"/>
        <w:rPr>
          <w:sz w:val="24"/>
          <w:szCs w:val="24"/>
        </w:rPr>
      </w:pPr>
      <w:r w:rsidRPr="00194E02">
        <w:rPr>
          <w:sz w:val="24"/>
          <w:szCs w:val="24"/>
        </w:rPr>
        <w:t>Сегодня есть возможность работать с электронной почтой, общаясь с областной</w:t>
      </w:r>
      <w:r w:rsidRPr="00194E02">
        <w:rPr>
          <w:sz w:val="24"/>
          <w:szCs w:val="24"/>
        </w:rPr>
        <w:tab/>
        <w:t>профсоюзной</w:t>
      </w:r>
      <w:r w:rsidRPr="00194E02">
        <w:rPr>
          <w:sz w:val="24"/>
          <w:szCs w:val="24"/>
        </w:rPr>
        <w:tab/>
        <w:t>организацией,</w:t>
      </w:r>
      <w:r w:rsidRPr="00194E02">
        <w:rPr>
          <w:sz w:val="24"/>
          <w:szCs w:val="24"/>
        </w:rPr>
        <w:tab/>
        <w:t>выходить</w:t>
      </w:r>
      <w:r w:rsidRPr="00194E02">
        <w:rPr>
          <w:sz w:val="24"/>
          <w:szCs w:val="24"/>
        </w:rPr>
        <w:tab/>
        <w:t>в</w:t>
      </w:r>
      <w:r w:rsidRPr="00194E02">
        <w:rPr>
          <w:sz w:val="24"/>
          <w:szCs w:val="24"/>
        </w:rPr>
        <w:tab/>
        <w:t>Интернет.</w:t>
      </w:r>
      <w:r w:rsidRPr="00194E02">
        <w:rPr>
          <w:sz w:val="24"/>
          <w:szCs w:val="24"/>
        </w:rPr>
        <w:tab/>
        <w:t>Работа</w:t>
      </w:r>
      <w:r w:rsidRPr="00194E02">
        <w:rPr>
          <w:sz w:val="24"/>
          <w:szCs w:val="24"/>
        </w:rPr>
        <w:tab/>
        <w:t>в профсоюзе важна. Это работа с людьми и для людей.</w:t>
      </w:r>
    </w:p>
    <w:p w:rsidR="00194E02" w:rsidRDefault="00194E02" w:rsidP="00194E02">
      <w:pPr>
        <w:pStyle w:val="a7"/>
      </w:pPr>
    </w:p>
    <w:p w:rsidR="00194E02" w:rsidRDefault="00194E02" w:rsidP="00194E02">
      <w:pPr>
        <w:pStyle w:val="a7"/>
        <w:jc w:val="right"/>
      </w:pPr>
    </w:p>
    <w:p w:rsidR="00194E02" w:rsidRDefault="00194E02" w:rsidP="00194E02">
      <w:pPr>
        <w:pStyle w:val="a7"/>
        <w:jc w:val="right"/>
      </w:pPr>
      <w:bookmarkStart w:id="0" w:name="_GoBack"/>
      <w:bookmarkEnd w:id="0"/>
      <w:r>
        <w:t>Председатель первичной профсоюзной организации</w:t>
      </w:r>
    </w:p>
    <w:p w:rsidR="007D2283" w:rsidRDefault="00194E02" w:rsidP="00194E02">
      <w:pPr>
        <w:pStyle w:val="a7"/>
        <w:jc w:val="right"/>
      </w:pPr>
      <w:r>
        <w:t xml:space="preserve">МБДОУ «Детский сад №7 «Березка» </w:t>
      </w:r>
      <w:proofErr w:type="spellStart"/>
      <w:r>
        <w:t>Чебашева</w:t>
      </w:r>
      <w:proofErr w:type="spellEnd"/>
      <w:r>
        <w:t xml:space="preserve"> О.В.</w:t>
      </w:r>
    </w:p>
    <w:sectPr w:rsidR="007D2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A764D"/>
    <w:multiLevelType w:val="hybridMultilevel"/>
    <w:tmpl w:val="9372E752"/>
    <w:lvl w:ilvl="0" w:tplc="F20098A0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1880E9A">
      <w:numFmt w:val="bullet"/>
      <w:lvlText w:val="•"/>
      <w:lvlJc w:val="left"/>
      <w:pPr>
        <w:ind w:left="1780" w:hanging="360"/>
      </w:pPr>
      <w:rPr>
        <w:lang w:val="ru-RU" w:eastAsia="en-US" w:bidi="ar-SA"/>
      </w:rPr>
    </w:lvl>
    <w:lvl w:ilvl="2" w:tplc="98544182">
      <w:numFmt w:val="bullet"/>
      <w:lvlText w:val="•"/>
      <w:lvlJc w:val="left"/>
      <w:pPr>
        <w:ind w:left="2660" w:hanging="360"/>
      </w:pPr>
      <w:rPr>
        <w:lang w:val="ru-RU" w:eastAsia="en-US" w:bidi="ar-SA"/>
      </w:rPr>
    </w:lvl>
    <w:lvl w:ilvl="3" w:tplc="951E21CA">
      <w:numFmt w:val="bullet"/>
      <w:lvlText w:val="•"/>
      <w:lvlJc w:val="left"/>
      <w:pPr>
        <w:ind w:left="3541" w:hanging="360"/>
      </w:pPr>
      <w:rPr>
        <w:lang w:val="ru-RU" w:eastAsia="en-US" w:bidi="ar-SA"/>
      </w:rPr>
    </w:lvl>
    <w:lvl w:ilvl="4" w:tplc="85184BD2">
      <w:numFmt w:val="bullet"/>
      <w:lvlText w:val="•"/>
      <w:lvlJc w:val="left"/>
      <w:pPr>
        <w:ind w:left="4421" w:hanging="360"/>
      </w:pPr>
      <w:rPr>
        <w:lang w:val="ru-RU" w:eastAsia="en-US" w:bidi="ar-SA"/>
      </w:rPr>
    </w:lvl>
    <w:lvl w:ilvl="5" w:tplc="430C9366">
      <w:numFmt w:val="bullet"/>
      <w:lvlText w:val="•"/>
      <w:lvlJc w:val="left"/>
      <w:pPr>
        <w:ind w:left="5302" w:hanging="360"/>
      </w:pPr>
      <w:rPr>
        <w:lang w:val="ru-RU" w:eastAsia="en-US" w:bidi="ar-SA"/>
      </w:rPr>
    </w:lvl>
    <w:lvl w:ilvl="6" w:tplc="58FC2550">
      <w:numFmt w:val="bullet"/>
      <w:lvlText w:val="•"/>
      <w:lvlJc w:val="left"/>
      <w:pPr>
        <w:ind w:left="6182" w:hanging="360"/>
      </w:pPr>
      <w:rPr>
        <w:lang w:val="ru-RU" w:eastAsia="en-US" w:bidi="ar-SA"/>
      </w:rPr>
    </w:lvl>
    <w:lvl w:ilvl="7" w:tplc="CC2AF048">
      <w:numFmt w:val="bullet"/>
      <w:lvlText w:val="•"/>
      <w:lvlJc w:val="left"/>
      <w:pPr>
        <w:ind w:left="7062" w:hanging="360"/>
      </w:pPr>
      <w:rPr>
        <w:lang w:val="ru-RU" w:eastAsia="en-US" w:bidi="ar-SA"/>
      </w:rPr>
    </w:lvl>
    <w:lvl w:ilvl="8" w:tplc="8896681C">
      <w:numFmt w:val="bullet"/>
      <w:lvlText w:val="•"/>
      <w:lvlJc w:val="left"/>
      <w:pPr>
        <w:ind w:left="7943" w:hanging="360"/>
      </w:pPr>
      <w:rPr>
        <w:lang w:val="ru-RU" w:eastAsia="en-US" w:bidi="ar-SA"/>
      </w:rPr>
    </w:lvl>
  </w:abstractNum>
  <w:abstractNum w:abstractNumId="1" w15:restartNumberingAfterBreak="0">
    <w:nsid w:val="3D657A28"/>
    <w:multiLevelType w:val="hybridMultilevel"/>
    <w:tmpl w:val="4FAE58C2"/>
    <w:lvl w:ilvl="0" w:tplc="637C1874">
      <w:start w:val="1"/>
      <w:numFmt w:val="decimal"/>
      <w:lvlText w:val="%1."/>
      <w:lvlJc w:val="left"/>
      <w:pPr>
        <w:ind w:left="1245" w:hanging="360"/>
      </w:pPr>
      <w:rPr>
        <w:spacing w:val="0"/>
        <w:w w:val="95"/>
        <w:lang w:val="ru-RU" w:eastAsia="en-US" w:bidi="ar-SA"/>
      </w:rPr>
    </w:lvl>
    <w:lvl w:ilvl="1" w:tplc="7A605224">
      <w:numFmt w:val="bullet"/>
      <w:lvlText w:val="•"/>
      <w:lvlJc w:val="left"/>
      <w:pPr>
        <w:ind w:left="2086" w:hanging="360"/>
      </w:pPr>
      <w:rPr>
        <w:lang w:val="ru-RU" w:eastAsia="en-US" w:bidi="ar-SA"/>
      </w:rPr>
    </w:lvl>
    <w:lvl w:ilvl="2" w:tplc="81E6C040">
      <w:numFmt w:val="bullet"/>
      <w:lvlText w:val="•"/>
      <w:lvlJc w:val="left"/>
      <w:pPr>
        <w:ind w:left="2932" w:hanging="360"/>
      </w:pPr>
      <w:rPr>
        <w:lang w:val="ru-RU" w:eastAsia="en-US" w:bidi="ar-SA"/>
      </w:rPr>
    </w:lvl>
    <w:lvl w:ilvl="3" w:tplc="C8AE4D64">
      <w:numFmt w:val="bullet"/>
      <w:lvlText w:val="•"/>
      <w:lvlJc w:val="left"/>
      <w:pPr>
        <w:ind w:left="3779" w:hanging="360"/>
      </w:pPr>
      <w:rPr>
        <w:lang w:val="ru-RU" w:eastAsia="en-US" w:bidi="ar-SA"/>
      </w:rPr>
    </w:lvl>
    <w:lvl w:ilvl="4" w:tplc="881ACC38">
      <w:numFmt w:val="bullet"/>
      <w:lvlText w:val="•"/>
      <w:lvlJc w:val="left"/>
      <w:pPr>
        <w:ind w:left="4625" w:hanging="360"/>
      </w:pPr>
      <w:rPr>
        <w:lang w:val="ru-RU" w:eastAsia="en-US" w:bidi="ar-SA"/>
      </w:rPr>
    </w:lvl>
    <w:lvl w:ilvl="5" w:tplc="F76222A0">
      <w:numFmt w:val="bullet"/>
      <w:lvlText w:val="•"/>
      <w:lvlJc w:val="left"/>
      <w:pPr>
        <w:ind w:left="5472" w:hanging="360"/>
      </w:pPr>
      <w:rPr>
        <w:lang w:val="ru-RU" w:eastAsia="en-US" w:bidi="ar-SA"/>
      </w:rPr>
    </w:lvl>
    <w:lvl w:ilvl="6" w:tplc="B7A6CDF2">
      <w:numFmt w:val="bullet"/>
      <w:lvlText w:val="•"/>
      <w:lvlJc w:val="left"/>
      <w:pPr>
        <w:ind w:left="6318" w:hanging="360"/>
      </w:pPr>
      <w:rPr>
        <w:lang w:val="ru-RU" w:eastAsia="en-US" w:bidi="ar-SA"/>
      </w:rPr>
    </w:lvl>
    <w:lvl w:ilvl="7" w:tplc="57D4F4A6">
      <w:numFmt w:val="bullet"/>
      <w:lvlText w:val="•"/>
      <w:lvlJc w:val="left"/>
      <w:pPr>
        <w:ind w:left="7164" w:hanging="360"/>
      </w:pPr>
      <w:rPr>
        <w:lang w:val="ru-RU" w:eastAsia="en-US" w:bidi="ar-SA"/>
      </w:rPr>
    </w:lvl>
    <w:lvl w:ilvl="8" w:tplc="06903084">
      <w:numFmt w:val="bullet"/>
      <w:lvlText w:val="•"/>
      <w:lvlJc w:val="left"/>
      <w:pPr>
        <w:ind w:left="8011" w:hanging="360"/>
      </w:pPr>
      <w:rPr>
        <w:lang w:val="ru-RU" w:eastAsia="en-US" w:bidi="ar-SA"/>
      </w:rPr>
    </w:lvl>
  </w:abstractNum>
  <w:abstractNum w:abstractNumId="2" w15:restartNumberingAfterBreak="0">
    <w:nsid w:val="42D06C2B"/>
    <w:multiLevelType w:val="hybridMultilevel"/>
    <w:tmpl w:val="346C872C"/>
    <w:lvl w:ilvl="0" w:tplc="11788C12">
      <w:numFmt w:val="bullet"/>
      <w:lvlText w:val="-"/>
      <w:lvlJc w:val="left"/>
      <w:pPr>
        <w:ind w:left="179" w:hanging="23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2162F1B6">
      <w:numFmt w:val="bullet"/>
      <w:lvlText w:val="•"/>
      <w:lvlJc w:val="left"/>
      <w:pPr>
        <w:ind w:left="1132" w:hanging="236"/>
      </w:pPr>
      <w:rPr>
        <w:lang w:val="ru-RU" w:eastAsia="en-US" w:bidi="ar-SA"/>
      </w:rPr>
    </w:lvl>
    <w:lvl w:ilvl="2" w:tplc="97E476B8">
      <w:numFmt w:val="bullet"/>
      <w:lvlText w:val="•"/>
      <w:lvlJc w:val="left"/>
      <w:pPr>
        <w:ind w:left="2084" w:hanging="236"/>
      </w:pPr>
      <w:rPr>
        <w:lang w:val="ru-RU" w:eastAsia="en-US" w:bidi="ar-SA"/>
      </w:rPr>
    </w:lvl>
    <w:lvl w:ilvl="3" w:tplc="E3805918">
      <w:numFmt w:val="bullet"/>
      <w:lvlText w:val="•"/>
      <w:lvlJc w:val="left"/>
      <w:pPr>
        <w:ind w:left="3037" w:hanging="236"/>
      </w:pPr>
      <w:rPr>
        <w:lang w:val="ru-RU" w:eastAsia="en-US" w:bidi="ar-SA"/>
      </w:rPr>
    </w:lvl>
    <w:lvl w:ilvl="4" w:tplc="5B72A352">
      <w:numFmt w:val="bullet"/>
      <w:lvlText w:val="•"/>
      <w:lvlJc w:val="left"/>
      <w:pPr>
        <w:ind w:left="3989" w:hanging="236"/>
      </w:pPr>
      <w:rPr>
        <w:lang w:val="ru-RU" w:eastAsia="en-US" w:bidi="ar-SA"/>
      </w:rPr>
    </w:lvl>
    <w:lvl w:ilvl="5" w:tplc="E7DC7F80">
      <w:numFmt w:val="bullet"/>
      <w:lvlText w:val="•"/>
      <w:lvlJc w:val="left"/>
      <w:pPr>
        <w:ind w:left="4942" w:hanging="236"/>
      </w:pPr>
      <w:rPr>
        <w:lang w:val="ru-RU" w:eastAsia="en-US" w:bidi="ar-SA"/>
      </w:rPr>
    </w:lvl>
    <w:lvl w:ilvl="6" w:tplc="E8F0F542">
      <w:numFmt w:val="bullet"/>
      <w:lvlText w:val="•"/>
      <w:lvlJc w:val="left"/>
      <w:pPr>
        <w:ind w:left="5894" w:hanging="236"/>
      </w:pPr>
      <w:rPr>
        <w:lang w:val="ru-RU" w:eastAsia="en-US" w:bidi="ar-SA"/>
      </w:rPr>
    </w:lvl>
    <w:lvl w:ilvl="7" w:tplc="92A2C028">
      <w:numFmt w:val="bullet"/>
      <w:lvlText w:val="•"/>
      <w:lvlJc w:val="left"/>
      <w:pPr>
        <w:ind w:left="6846" w:hanging="236"/>
      </w:pPr>
      <w:rPr>
        <w:lang w:val="ru-RU" w:eastAsia="en-US" w:bidi="ar-SA"/>
      </w:rPr>
    </w:lvl>
    <w:lvl w:ilvl="8" w:tplc="3B36D2C4">
      <w:numFmt w:val="bullet"/>
      <w:lvlText w:val="•"/>
      <w:lvlJc w:val="left"/>
      <w:pPr>
        <w:ind w:left="7799" w:hanging="236"/>
      </w:pPr>
      <w:rPr>
        <w:lang w:val="ru-RU" w:eastAsia="en-US" w:bidi="ar-SA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F97"/>
    <w:rsid w:val="00194E02"/>
    <w:rsid w:val="002A6F97"/>
    <w:rsid w:val="003744C5"/>
    <w:rsid w:val="006E1B2A"/>
    <w:rsid w:val="007D2283"/>
    <w:rsid w:val="0080712B"/>
    <w:rsid w:val="00F767F7"/>
    <w:rsid w:val="00FB1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641DF"/>
  <w15:chartTrackingRefBased/>
  <w15:docId w15:val="{5AA49CB9-761F-4CFF-8828-5B068982D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767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767F7"/>
    <w:pPr>
      <w:ind w:left="17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767F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767F7"/>
    <w:pPr>
      <w:spacing w:line="319" w:lineRule="exact"/>
      <w:ind w:left="1053" w:hanging="164"/>
    </w:pPr>
  </w:style>
  <w:style w:type="paragraph" w:customStyle="1" w:styleId="11">
    <w:name w:val="Заголовок 11"/>
    <w:basedOn w:val="a"/>
    <w:uiPriority w:val="1"/>
    <w:qFormat/>
    <w:rsid w:val="00F767F7"/>
    <w:pPr>
      <w:ind w:left="1653" w:right="639"/>
      <w:jc w:val="center"/>
      <w:outlineLvl w:val="1"/>
    </w:pPr>
    <w:rPr>
      <w:b/>
      <w:bCs/>
      <w:sz w:val="36"/>
      <w:szCs w:val="36"/>
    </w:rPr>
  </w:style>
  <w:style w:type="paragraph" w:customStyle="1" w:styleId="21">
    <w:name w:val="Заголовок 21"/>
    <w:basedOn w:val="a"/>
    <w:uiPriority w:val="1"/>
    <w:qFormat/>
    <w:rsid w:val="00F767F7"/>
    <w:pPr>
      <w:spacing w:line="319" w:lineRule="exact"/>
      <w:ind w:left="900" w:hanging="361"/>
      <w:outlineLvl w:val="2"/>
    </w:pPr>
    <w:rPr>
      <w:b/>
      <w:bCs/>
      <w:sz w:val="28"/>
      <w:szCs w:val="28"/>
    </w:rPr>
  </w:style>
  <w:style w:type="character" w:styleId="a6">
    <w:name w:val="Strong"/>
    <w:basedOn w:val="a0"/>
    <w:uiPriority w:val="22"/>
    <w:qFormat/>
    <w:rsid w:val="00F767F7"/>
    <w:rPr>
      <w:b/>
      <w:bCs/>
    </w:rPr>
  </w:style>
  <w:style w:type="paragraph" w:styleId="a7">
    <w:name w:val="No Spacing"/>
    <w:uiPriority w:val="1"/>
    <w:qFormat/>
    <w:rsid w:val="00194E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1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4</cp:revision>
  <dcterms:created xsi:type="dcterms:W3CDTF">2024-03-12T13:00:00Z</dcterms:created>
  <dcterms:modified xsi:type="dcterms:W3CDTF">2024-03-12T17:18:00Z</dcterms:modified>
</cp:coreProperties>
</file>